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F8" w:rsidRPr="009540F4" w:rsidRDefault="00E454F8" w:rsidP="00954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540F4">
        <w:rPr>
          <w:rFonts w:ascii="Times New Roman" w:hAnsi="Times New Roman"/>
          <w:b/>
          <w:sz w:val="24"/>
          <w:szCs w:val="24"/>
          <w:lang w:val="en-US"/>
        </w:rPr>
        <w:t xml:space="preserve">Curriculum of Master's Degree </w:t>
      </w:r>
      <w:proofErr w:type="spellStart"/>
      <w:r w:rsidRPr="009540F4">
        <w:rPr>
          <w:rFonts w:ascii="Times New Roman" w:hAnsi="Times New Roman"/>
          <w:b/>
          <w:sz w:val="24"/>
          <w:szCs w:val="24"/>
          <w:lang w:val="en-US"/>
        </w:rPr>
        <w:t>Programme</w:t>
      </w:r>
      <w:proofErr w:type="spellEnd"/>
      <w:r w:rsidRPr="009540F4">
        <w:rPr>
          <w:rFonts w:ascii="Times New Roman" w:hAnsi="Times New Roman"/>
          <w:b/>
          <w:sz w:val="24"/>
          <w:szCs w:val="24"/>
          <w:lang w:val="en-US"/>
        </w:rPr>
        <w:t xml:space="preserve"> of Instrument Engineering</w:t>
      </w:r>
    </w:p>
    <w:p w:rsidR="00E454F8" w:rsidRPr="00ED3C21" w:rsidRDefault="00E454F8" w:rsidP="00E454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2376"/>
        <w:gridCol w:w="851"/>
        <w:gridCol w:w="2096"/>
        <w:gridCol w:w="28"/>
        <w:gridCol w:w="4397"/>
        <w:gridCol w:w="1276"/>
        <w:gridCol w:w="1842"/>
        <w:gridCol w:w="425"/>
        <w:gridCol w:w="425"/>
        <w:gridCol w:w="429"/>
        <w:gridCol w:w="497"/>
      </w:tblGrid>
      <w:tr w:rsidR="00E454F8" w:rsidRPr="00ED3C21" w:rsidTr="0072341C">
        <w:trPr>
          <w:cantSplit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Module No.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Module Scope, ECTS credits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Final Control Form of the Module</w:t>
            </w:r>
          </w:p>
        </w:tc>
        <w:tc>
          <w:tcPr>
            <w:tcW w:w="1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Scope of the Course, ECTS credits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Control Form of the Course</w:t>
            </w:r>
          </w:p>
        </w:tc>
        <w:tc>
          <w:tcPr>
            <w:tcW w:w="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Semester</w:t>
            </w:r>
          </w:p>
        </w:tc>
      </w:tr>
      <w:tr w:rsidR="00E454F8" w:rsidRPr="00ED3C21" w:rsidTr="0072341C">
        <w:trPr>
          <w:cantSplit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E454F8" w:rsidRPr="009540F4" w:rsidTr="0072341C">
        <w:trPr>
          <w:cantSplit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Basic Modules (all courses of the module are compulsory for learning)</w:t>
            </w:r>
          </w:p>
        </w:tc>
      </w:tr>
      <w:tr w:rsidR="00E454F8" w:rsidRPr="00ED3C21" w:rsidTr="0072341C">
        <w:trPr>
          <w:cantSplit/>
          <w:trHeight w:val="216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Basics of Scientific and Research World View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Comprehensive 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Foreign Language (Professional)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137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History and Philosophy of Science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304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Psychological and Pedagogical Education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Comprehensive 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Psychology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66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Pedagogics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Problems of Measuring Equipment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Contemporary Problems of Data-Measuring Equipment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Research Work Report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Report Defense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Research Work Report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Report Defense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Research Work Report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Report Defense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Teaching Practice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Practice Report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Teaching Practice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Internship Report Defense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Research Work Report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Report Defense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454F8" w:rsidRPr="00ED3C21" w:rsidTr="0072341C">
        <w:trPr>
          <w:cantSplit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Research Scientific Training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Practice Report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Research Scientific Training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Internship Report Defense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E454F8" w:rsidRPr="00ED3C21" w:rsidTr="0072341C">
        <w:trPr>
          <w:cantSplit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Final Academic Assessment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State Exam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Comprehensive examination 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E454F8" w:rsidRPr="00ED3C21" w:rsidTr="0072341C">
        <w:trPr>
          <w:cantSplit/>
          <w:trHeight w:val="189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Master’s Thesis Defense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Development and Defense of Master’s Thesis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Thesis Defense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E454F8" w:rsidRPr="009540F4" w:rsidTr="0072341C">
        <w:trPr>
          <w:cantSplit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Elective Modules (containing elective courses)</w:t>
            </w:r>
          </w:p>
        </w:tc>
      </w:tr>
      <w:tr w:rsidR="00E454F8" w:rsidRPr="00ED3C21" w:rsidTr="0072341C">
        <w:trPr>
          <w:cantSplit/>
          <w:trHeight w:val="29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Current Trends in Instrument Engineering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Technical Means of Data Measuring Devices and Systems/Data Measuring Technologies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97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Organizing of Scientific Research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Comprehensive 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Methods of Organizing of Scientific Research/Methods of Organization of Work with Scientific Texts (in Kazakh)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97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Research Management/Commercialization of Scientific Projects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97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 Technology and Intellectualization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Comprehensive 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Intellectualization of Measuring Equipment/Intelligent Data Measuring Technologies/Models and Methods of Data Mining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97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Information Technologies in Instrument Engineering/Network Technologies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97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System Simulation Tools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Comprehensive 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Elements of Artificial Intelligence in Technical Systems/System Simulation/Intelligent Measuring Instruments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97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Systems of Computer Mathematics/ Visual Simulation Systems/ Automated Data Collection Systems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27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System Design and Interfaces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Comprehensive 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Theory of Simulation and Scientific Experiment/Computer-Aided Design and Basics of CAD/Wavelet Theory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27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Coupling Devices in Measuring Equipment/Instrument Interfaces/NI Technologies in Data Collection Systems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27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Control Systems and Robotics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Comprehensive 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Digital Automation and Control Systems/Modern Microcontrollers and Specialized Microprocessors /Microprocessor-Based Automatic Control Systems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Oral Examination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27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Robotic Systems/Mechatronics and Robotics/Information Devices of Robotic Systems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2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Modern Security Systems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Active Security Systems/Passive Security Systems/Security and Fire Safety Systems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cantSplit/>
          <w:trHeight w:val="276"/>
        </w:trPr>
        <w:tc>
          <w:tcPr>
            <w:tcW w:w="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Technical Control of Instrument Engineering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ind w:left="-9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Examination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Non-Destructive Testing in Instrument Engineering/Technical Control in the Workplace/Physical Methods of Technical Control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Computer-Based Testing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454F8" w:rsidRPr="00ED3C21" w:rsidTr="0072341C">
        <w:trPr>
          <w:trHeight w:val="20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/>
            <w:vAlign w:val="center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Total ECTS per semesters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E454F8" w:rsidRPr="00ED3C21" w:rsidTr="0072341C">
        <w:trPr>
          <w:trHeight w:val="20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D3C2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Total Exams (Final Control Forms)</w:t>
            </w: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Examinations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E454F8" w:rsidRPr="00ED3C21" w:rsidTr="0072341C">
        <w:trPr>
          <w:trHeight w:val="2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ind w:right="-84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State Exam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E454F8" w:rsidRPr="00ED3C21" w:rsidTr="0072341C">
        <w:trPr>
          <w:trHeight w:val="2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ind w:right="-84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Scientific Research Report Defense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E454F8" w:rsidRPr="00ED3C21" w:rsidTr="0072341C">
        <w:trPr>
          <w:trHeight w:val="2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ind w:right="-84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Internship Report Defense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E454F8" w:rsidRPr="00ED3C21" w:rsidTr="0072341C">
        <w:trPr>
          <w:trHeight w:val="20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ind w:right="-84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4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 w:eastAsia="ru-RU"/>
              </w:rPr>
              <w:t>Master’s Thesis Defense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E454F8" w:rsidRPr="00ED3C21" w:rsidRDefault="00E454F8" w:rsidP="007234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C2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E454F8" w:rsidRPr="00ED3C21" w:rsidRDefault="00E454F8" w:rsidP="00E454F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E454F8" w:rsidRPr="00ED3C21" w:rsidSect="00351B8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84"/>
    <w:rsid w:val="000A1A02"/>
    <w:rsid w:val="00351B84"/>
    <w:rsid w:val="00504C20"/>
    <w:rsid w:val="00646042"/>
    <w:rsid w:val="0073278E"/>
    <w:rsid w:val="009540F4"/>
    <w:rsid w:val="00A14EB1"/>
    <w:rsid w:val="00DC0759"/>
    <w:rsid w:val="00E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DC0759"/>
    <w:pPr>
      <w:ind w:left="720"/>
      <w:contextualSpacing/>
    </w:pPr>
  </w:style>
  <w:style w:type="character" w:customStyle="1" w:styleId="a3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1"/>
    <w:uiPriority w:val="34"/>
    <w:locked/>
    <w:rsid w:val="00DC07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Раздел,без абзаца,маркированный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DC0759"/>
    <w:pPr>
      <w:ind w:left="720"/>
      <w:contextualSpacing/>
    </w:pPr>
  </w:style>
  <w:style w:type="character" w:customStyle="1" w:styleId="a3">
    <w:name w:val="Абзац списка Знак"/>
    <w:aliases w:val="Раздел Знак,без абзаца Знак,List Paragraph Знак,маркированный Знак,Bullets Знак,List Paragraph (numbered (a)) Знак,NUMBERED PARAGRAPH Знак,List Paragraph 1 Знак,List_Paragraph Знак,Multilevel para_II Знак,Akapit z listą BS Знак"/>
    <w:link w:val="1"/>
    <w:uiPriority w:val="34"/>
    <w:locked/>
    <w:rsid w:val="00DC07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Елена Анатольевна</dc:creator>
  <cp:keywords/>
  <dc:description/>
  <cp:lastModifiedBy>Кравченко Екатерина Юрьевна</cp:lastModifiedBy>
  <cp:revision>3</cp:revision>
  <dcterms:created xsi:type="dcterms:W3CDTF">2020-01-29T05:12:00Z</dcterms:created>
  <dcterms:modified xsi:type="dcterms:W3CDTF">2020-01-29T05:33:00Z</dcterms:modified>
</cp:coreProperties>
</file>