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B5" w:rsidRPr="000A28B5" w:rsidRDefault="000A28B5" w:rsidP="000A28B5">
      <w:pPr>
        <w:spacing w:before="72" w:after="72" w:line="321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 внесении изменений и дополнений в Конкурсную документацию на </w:t>
      </w:r>
      <w:proofErr w:type="spellStart"/>
      <w:r w:rsidRPr="000A28B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грантовое</w:t>
      </w:r>
      <w:proofErr w:type="spellEnd"/>
      <w:r w:rsidRPr="000A28B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финансирование по научным и (или) научно-техническим проектам на 2018-2020 годы</w:t>
      </w:r>
    </w:p>
    <w:p w:rsidR="000A28B5" w:rsidRPr="000A28B5" w:rsidRDefault="000A28B5" w:rsidP="000A28B5">
      <w:pPr>
        <w:spacing w:line="321" w:lineRule="atLeast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8B5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2017</w:t>
      </w:r>
      <w:r w:rsidRPr="000A28B5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0A28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8590" cy="106045"/>
            <wp:effectExtent l="19050" t="0" r="3810" b="0"/>
            <wp:docPr id="1" name="Рисунок 1" descr="http://sc.edu.gov.kz/img/views-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.edu.gov.kz/img/views-icon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8B5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0A28B5" w:rsidRPr="000A28B5" w:rsidRDefault="000A28B5" w:rsidP="000A28B5">
      <w:pPr>
        <w:spacing w:before="100" w:beforeAutospacing="1" w:after="100" w:afterAutospacing="1" w:line="321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35363D"/>
          <w:sz w:val="30"/>
          <w:szCs w:val="30"/>
          <w:lang w:eastAsia="ru-RU"/>
        </w:rPr>
      </w:pPr>
      <w:proofErr w:type="gramStart"/>
      <w:r w:rsidRPr="000A28B5">
        <w:rPr>
          <w:rFonts w:ascii="Times New Roman" w:eastAsia="Times New Roman" w:hAnsi="Times New Roman" w:cs="Times New Roman"/>
          <w:b/>
          <w:bCs/>
          <w:color w:val="35363D"/>
          <w:sz w:val="30"/>
          <w:szCs w:val="30"/>
          <w:lang w:eastAsia="ru-RU"/>
        </w:rPr>
        <w:t xml:space="preserve">Министерство образования и науки Республики Казахстан (далее  - МОН РК) по конкурсу на </w:t>
      </w:r>
      <w:proofErr w:type="spellStart"/>
      <w:r w:rsidRPr="000A28B5">
        <w:rPr>
          <w:rFonts w:ascii="Times New Roman" w:eastAsia="Times New Roman" w:hAnsi="Times New Roman" w:cs="Times New Roman"/>
          <w:b/>
          <w:bCs/>
          <w:color w:val="35363D"/>
          <w:sz w:val="30"/>
          <w:szCs w:val="30"/>
          <w:lang w:eastAsia="ru-RU"/>
        </w:rPr>
        <w:t>грантовое</w:t>
      </w:r>
      <w:proofErr w:type="spellEnd"/>
      <w:r w:rsidRPr="000A28B5">
        <w:rPr>
          <w:rFonts w:ascii="Times New Roman" w:eastAsia="Times New Roman" w:hAnsi="Times New Roman" w:cs="Times New Roman"/>
          <w:b/>
          <w:bCs/>
          <w:color w:val="35363D"/>
          <w:sz w:val="30"/>
          <w:szCs w:val="30"/>
          <w:lang w:eastAsia="ru-RU"/>
        </w:rPr>
        <w:t xml:space="preserve"> финансирование по научным и (или) научно-техническим проектам на 2018-2020 годы, объявленному 15 августа 2017 года в газете «Казахстанская правда», объявляет о внесении изменений и дополнений в Конкурсную документацию  на </w:t>
      </w:r>
      <w:proofErr w:type="spellStart"/>
      <w:r w:rsidRPr="000A28B5">
        <w:rPr>
          <w:rFonts w:ascii="Times New Roman" w:eastAsia="Times New Roman" w:hAnsi="Times New Roman" w:cs="Times New Roman"/>
          <w:b/>
          <w:bCs/>
          <w:color w:val="35363D"/>
          <w:sz w:val="30"/>
          <w:szCs w:val="30"/>
          <w:lang w:eastAsia="ru-RU"/>
        </w:rPr>
        <w:t>грантовое</w:t>
      </w:r>
      <w:proofErr w:type="spellEnd"/>
      <w:r w:rsidRPr="000A28B5">
        <w:rPr>
          <w:rFonts w:ascii="Times New Roman" w:eastAsia="Times New Roman" w:hAnsi="Times New Roman" w:cs="Times New Roman"/>
          <w:b/>
          <w:bCs/>
          <w:color w:val="35363D"/>
          <w:sz w:val="30"/>
          <w:szCs w:val="30"/>
          <w:lang w:eastAsia="ru-RU"/>
        </w:rPr>
        <w:t xml:space="preserve"> финансирование по научным и (или) научно-техническим проектам на 2018-2020 годы (далее – Конкурсная документация).</w:t>
      </w:r>
      <w:proofErr w:type="gramEnd"/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Конкурсная документация с изменениями и дополнениями размещена на сайте МОН РК: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www.edu.gov.kz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0A28B5">
        <w:rPr>
          <w:rFonts w:ascii="Times New Roman" w:eastAsia="Times New Roman" w:hAnsi="Times New Roman" w:cs="Times New Roman"/>
          <w:color w:val="35363D"/>
          <w:sz w:val="27"/>
          <w:lang w:eastAsia="ru-RU"/>
        </w:rPr>
        <w:t> </w:t>
      </w:r>
      <w:hyperlink r:id="rId5" w:history="1">
        <w:r w:rsidRPr="000A28B5">
          <w:rPr>
            <w:rFonts w:ascii="Times New Roman" w:eastAsia="Times New Roman" w:hAnsi="Times New Roman" w:cs="Times New Roman"/>
            <w:b/>
            <w:bCs/>
            <w:color w:val="FFA954"/>
            <w:sz w:val="27"/>
            <w:u w:val="single"/>
            <w:lang w:eastAsia="ru-RU"/>
          </w:rPr>
          <w:t>здесь</w:t>
        </w:r>
      </w:hyperlink>
      <w:r w:rsidRPr="000A28B5">
        <w:rPr>
          <w:rFonts w:ascii="Times New Roman" w:eastAsia="Times New Roman" w:hAnsi="Times New Roman" w:cs="Times New Roman"/>
          <w:color w:val="35363D"/>
          <w:sz w:val="27"/>
          <w:szCs w:val="27"/>
          <w:lang w:eastAsia="ru-RU"/>
        </w:rPr>
        <w:t xml:space="preserve">. </w:t>
      </w: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Ответственное лицо, осуществляющее разъяснения по конкурсной документации и консультации по вопросам подготовки заявки - главный эксперт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Абдикадирова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А.А., телефоны 8 (7172) 74-19-04, 74-20-29, по финансовым вопросам – 74-16-53.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color w:val="35363D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можно задать письменно по электронной почте</w:t>
      </w:r>
      <w:r w:rsidRPr="000A28B5">
        <w:rPr>
          <w:rFonts w:ascii="Times New Roman" w:eastAsia="Times New Roman" w:hAnsi="Times New Roman" w:cs="Times New Roman"/>
          <w:color w:val="35363D"/>
          <w:sz w:val="27"/>
          <w:szCs w:val="27"/>
          <w:lang w:eastAsia="ru-RU"/>
        </w:rPr>
        <w:t>: </w:t>
      </w:r>
      <w:hyperlink r:id="rId6" w:history="1">
        <w:r w:rsidRPr="000A28B5">
          <w:rPr>
            <w:rFonts w:ascii="Times New Roman" w:eastAsia="Times New Roman" w:hAnsi="Times New Roman" w:cs="Times New Roman"/>
            <w:b/>
            <w:bCs/>
            <w:color w:val="FFA954"/>
            <w:sz w:val="27"/>
            <w:lang w:eastAsia="ru-RU"/>
          </w:rPr>
          <w:t>kom_nauki@el.kz</w:t>
        </w:r>
      </w:hyperlink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Call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center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работе с информационной системой АО «НЦГНТЭ» (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is.ncste.kz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) для регистрации заявок и получения ИРН: 8-727-355-50-01 (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. 217, 218, 219, 221, 224, 226, 227, 233, 231, 236). Время работы:  пн. - пт., с 9:00 до 18:30.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Конкурсные заявки представляются нарочно или курьерской почтой с уведомлением о получении по адресу: 010000, г</w:t>
      </w:r>
      <w:proofErr w:type="gram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.А</w:t>
      </w:r>
      <w:proofErr w:type="gram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стана,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Есильский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проспект Мәңгілік Ел, 8, подъезд 11, каб.1039, Комитет науки МОН РК. Телефон 74-24-59. Время работы:  пн. - пт., с 9:00 до 18:30 час. Обеденный перерыв с 13:00 до 14:30.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Окончательный срок приема заявок – не позднее 30 (тридцать) календарных дней со дня последней публикации объявления о внесении изменений и дополнений в Конкурсную документацию.</w:t>
      </w:r>
    </w:p>
    <w:p w:rsidR="000A28B5" w:rsidRPr="000A28B5" w:rsidRDefault="000A28B5" w:rsidP="000A28B5">
      <w:pPr>
        <w:spacing w:before="0" w:after="335" w:line="321" w:lineRule="atLeast"/>
        <w:ind w:firstLine="0"/>
        <w:jc w:val="center"/>
        <w:rPr>
          <w:rFonts w:ascii="Times New Roman" w:eastAsia="Times New Roman" w:hAnsi="Times New Roman" w:cs="Times New Roman"/>
          <w:color w:val="35363D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Ответы на часто задаваемые вопросы: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Вопрос: По количеству подаваемых заявок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Ответ: </w:t>
      </w: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Конкурсной документации на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грантовое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финансирование по научным и (или) научно-техническим проектам на 2018-2020 годы: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Физическое лицо (из числа членов исследовательской группы), в том числе руководители организаций, вправе быть в качестве научного руководителя не более чем в двух проектах, либо в качестве научного руководителя не более чем в одном проекте и исполнителя не более чем в одном проекте в рамках данного конкурса.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Физическое лицо (из числа членов исследовательской группы), не являющееся научным руководителем, вправе быть исполнителем не более чем в двух проектах.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Соответственно, физическое лицо (из числа членов исследовательской группы), в том числе руководители организаций, вправе подать заявки в качестве научного руководителя не более чем в двух проектах, либо в качестве научного руководителя не более чем в одном проекте и исполнителя не более чем в одном проекте в рамках данного конкурса.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лицо (из числа членов исследовательской группы), не являющееся научным руководителем, вправе подать заявки на участие в конкурсе в качестве исполнителя не более чем в двух проектах.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Вопрос: По получению индивидуального регистрационного номера (ИРН)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Ответ:</w:t>
      </w:r>
      <w:r w:rsidRPr="000A28B5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индивидуального регистрационного номера  (далее – ИРН)  научный руководитель и все члены исследовательской группы должны зарегистрироваться в информационной системе АО «НЦГНТЭ» (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is.ncste.kz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(далее – ИС).  </w:t>
      </w:r>
      <w:proofErr w:type="gram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ИС</w:t>
      </w:r>
      <w:proofErr w:type="gram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заявку может подать только научный руководитель проекта.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необходимо в ИС заполнить все требуемые поля, а также прикрепить электронные варианты следующих документов: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1) Сопроводительное письмо на государственном и русском языках;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2) Заявление о достоверности предоставляемой информации по проекту на государственном и русском языках;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3) Краткое описание Проекта на трех языках;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Заявка на участие в конкурсе на трех языках;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5) Сканированная копия свидетельства об аккредитации Заявителя;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6) Наличие положительного заключения центральной или локальных комиссий по вопросам этики (для биомедицинских исследований над людьми и животными);          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7) Сведения о привлечении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софинансирования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наличии).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всем членам исследовательской группы необходимо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подвердить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 участие в проекте.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  необходимо нажать кнопку «Подать заявку». После этого ИС автоматически присваивает ИРН заявки. 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получения ИРН необходимо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распечать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документы, прикрепленные в ИС. Далее ИРН проставляется (от руки или напечатав) только на первой странице бумажного варианта заявки. В прикрепляемых файлах в ИС (заявка, сопроводительное письмо) ИРН не проставляется.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Инструкцию по работе с системой можно скачать в ИС (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is.ncste.kz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) или на сайте АО «НЦГНТЭ» (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www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ncste.kz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). 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Вопрос: Какие журналы входят в базы данных </w:t>
      </w:r>
      <w:proofErr w:type="spellStart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Scopus</w:t>
      </w:r>
      <w:proofErr w:type="spellEnd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и </w:t>
      </w:r>
      <w:proofErr w:type="spellStart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Web</w:t>
      </w:r>
      <w:proofErr w:type="spellEnd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proofErr w:type="spellStart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of</w:t>
      </w:r>
      <w:proofErr w:type="spellEnd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proofErr w:type="spellStart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Science</w:t>
      </w:r>
      <w:proofErr w:type="spellEnd"/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?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Ответ: </w:t>
      </w: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Полный перечень журналов в базе данных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Scopus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найти по ссылке:  http://www.scimagojr.com/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Полный перечень журналов в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Web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of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Science</w:t>
      </w:r>
      <w:proofErr w:type="spellEnd"/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найти по ссылке: http://ip-science.thomsonreuters.com/mjl/ 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Вопрос: Кто является резидентом РК?</w:t>
      </w:r>
    </w:p>
    <w:p w:rsidR="000A28B5" w:rsidRPr="000A28B5" w:rsidRDefault="000A28B5" w:rsidP="000A28B5">
      <w:pPr>
        <w:spacing w:before="0" w:after="335" w:line="321" w:lineRule="atLeast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8B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Ответ: </w:t>
      </w:r>
      <w:r w:rsidRPr="000A28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вопросу следует руководствоваться ст.189 «Резиденты» Кодекса Республики Казахстан  «О налогах и других обязательных платежах в бюджет (Налоговый кодекс)».</w:t>
      </w:r>
    </w:p>
    <w:p w:rsidR="00BF7989" w:rsidRPr="000A28B5" w:rsidRDefault="00BF7989"/>
    <w:sectPr w:rsidR="00BF7989" w:rsidRPr="000A28B5" w:rsidSect="00B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8B5"/>
    <w:rsid w:val="000A28B5"/>
    <w:rsid w:val="001A4107"/>
    <w:rsid w:val="00240DB0"/>
    <w:rsid w:val="00245D2B"/>
    <w:rsid w:val="00253E4F"/>
    <w:rsid w:val="002B5BAC"/>
    <w:rsid w:val="00377EED"/>
    <w:rsid w:val="00503895"/>
    <w:rsid w:val="00521F24"/>
    <w:rsid w:val="00795FE1"/>
    <w:rsid w:val="007E501A"/>
    <w:rsid w:val="008F3E7C"/>
    <w:rsid w:val="009F63CF"/>
    <w:rsid w:val="00AF6770"/>
    <w:rsid w:val="00BF7989"/>
    <w:rsid w:val="00C400D9"/>
    <w:rsid w:val="00D00FF1"/>
    <w:rsid w:val="00D42DAC"/>
    <w:rsid w:val="00DC3B9B"/>
    <w:rsid w:val="00E176DD"/>
    <w:rsid w:val="00E8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</w:style>
  <w:style w:type="paragraph" w:styleId="1">
    <w:name w:val="heading 1"/>
    <w:basedOn w:val="a"/>
    <w:link w:val="10"/>
    <w:uiPriority w:val="9"/>
    <w:qFormat/>
    <w:rsid w:val="000A28B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reate-date">
    <w:name w:val="create-date"/>
    <w:basedOn w:val="a0"/>
    <w:rsid w:val="000A28B5"/>
  </w:style>
  <w:style w:type="character" w:customStyle="1" w:styleId="apple-converted-space">
    <w:name w:val="apple-converted-space"/>
    <w:basedOn w:val="a0"/>
    <w:rsid w:val="000A28B5"/>
  </w:style>
  <w:style w:type="character" w:customStyle="1" w:styleId="views">
    <w:name w:val="views"/>
    <w:basedOn w:val="a0"/>
    <w:rsid w:val="000A28B5"/>
  </w:style>
  <w:style w:type="paragraph" w:styleId="a3">
    <w:name w:val="Normal (Web)"/>
    <w:basedOn w:val="a"/>
    <w:uiPriority w:val="99"/>
    <w:semiHidden/>
    <w:unhideWhenUsed/>
    <w:rsid w:val="000A28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8B5"/>
    <w:rPr>
      <w:color w:val="0000FF"/>
      <w:u w:val="single"/>
    </w:rPr>
  </w:style>
  <w:style w:type="character" w:styleId="a5">
    <w:name w:val="Strong"/>
    <w:basedOn w:val="a0"/>
    <w:uiPriority w:val="22"/>
    <w:qFormat/>
    <w:rsid w:val="000A28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28B5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992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526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61477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07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744">
                  <w:marLeft w:val="-335"/>
                  <w:marRight w:val="0"/>
                  <w:marTop w:val="502"/>
                  <w:marBottom w:val="502"/>
                  <w:divBdr>
                    <w:top w:val="none" w:sz="0" w:space="0" w:color="auto"/>
                    <w:left w:val="single" w:sz="36" w:space="13" w:color="FFA95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534">
              <w:marLeft w:val="1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m_nauki@el.kz/" TargetMode="External"/><Relationship Id="rId5" Type="http://schemas.openxmlformats.org/officeDocument/2006/relationships/hyperlink" Target="http://sc.edu.gov.kz/storage/6d/6da3b7c096c5485d1065406acf2bd733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1</cp:revision>
  <dcterms:created xsi:type="dcterms:W3CDTF">2017-09-04T03:22:00Z</dcterms:created>
  <dcterms:modified xsi:type="dcterms:W3CDTF">2017-09-04T03:24:00Z</dcterms:modified>
</cp:coreProperties>
</file>